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137" w:type="dxa"/>
        <w:tblLayout w:type="fixed"/>
        <w:tblLook w:val="01E0" w:firstRow="1" w:lastRow="1" w:firstColumn="1" w:lastColumn="1" w:noHBand="0" w:noVBand="0"/>
      </w:tblPr>
      <w:tblGrid>
        <w:gridCol w:w="15137"/>
      </w:tblGrid>
      <w:tr w:rsidR="004E0493" w:rsidTr="00D2519F">
        <w:tc>
          <w:tcPr>
            <w:tcW w:w="15137" w:type="dxa"/>
            <w:tcMar>
              <w:top w:w="0" w:type="dxa"/>
              <w:left w:w="0" w:type="dxa"/>
              <w:bottom w:w="0" w:type="dxa"/>
              <w:right w:w="0" w:type="dxa"/>
            </w:tcMar>
            <w:vAlign w:val="bottom"/>
          </w:tcPr>
          <w:tbl>
            <w:tblPr>
              <w:tblOverlap w:val="never"/>
              <w:tblW w:w="14881" w:type="dxa"/>
              <w:tblLayout w:type="fixed"/>
              <w:tblLook w:val="01E0" w:firstRow="1" w:lastRow="1" w:firstColumn="1" w:lastColumn="1" w:noHBand="0" w:noVBand="0"/>
            </w:tblPr>
            <w:tblGrid>
              <w:gridCol w:w="14881"/>
            </w:tblGrid>
            <w:tr w:rsidR="004E0493" w:rsidTr="00467251">
              <w:trPr>
                <w:trHeight w:val="1985"/>
              </w:trPr>
              <w:tc>
                <w:tcPr>
                  <w:tcW w:w="14881" w:type="dxa"/>
                  <w:tcMar>
                    <w:top w:w="0" w:type="dxa"/>
                    <w:left w:w="0" w:type="dxa"/>
                    <w:bottom w:w="0" w:type="dxa"/>
                    <w:right w:w="0" w:type="dxa"/>
                  </w:tcMar>
                  <w:hideMark/>
                </w:tcPr>
                <w:tbl>
                  <w:tblPr>
                    <w:tblpPr w:leftFromText="180" w:rightFromText="180" w:horzAnchor="margin" w:tblpXSpec="right" w:tblpY="-855"/>
                    <w:tblOverlap w:val="never"/>
                    <w:tblW w:w="4599" w:type="dxa"/>
                    <w:tblLayout w:type="fixed"/>
                    <w:tblLook w:val="01E0" w:firstRow="1" w:lastRow="1" w:firstColumn="1" w:lastColumn="1" w:noHBand="0" w:noVBand="0"/>
                  </w:tblPr>
                  <w:tblGrid>
                    <w:gridCol w:w="4599"/>
                  </w:tblGrid>
                  <w:tr w:rsidR="004E0493" w:rsidTr="00D2519F">
                    <w:trPr>
                      <w:trHeight w:val="727"/>
                    </w:trPr>
                    <w:tc>
                      <w:tcPr>
                        <w:tcW w:w="4599" w:type="dxa"/>
                        <w:tcMar>
                          <w:top w:w="0" w:type="dxa"/>
                          <w:left w:w="0" w:type="dxa"/>
                          <w:bottom w:w="0" w:type="dxa"/>
                          <w:right w:w="0" w:type="dxa"/>
                        </w:tcMar>
                      </w:tcPr>
                      <w:p w:rsidR="004E0493" w:rsidRDefault="004E0493" w:rsidP="002E417E">
                        <w:pPr>
                          <w:ind w:left="-284"/>
                          <w:jc w:val="center"/>
                          <w:rPr>
                            <w:color w:val="000000"/>
                            <w:sz w:val="28"/>
                            <w:szCs w:val="24"/>
                          </w:rPr>
                        </w:pPr>
                        <w:r>
                          <w:rPr>
                            <w:color w:val="000000"/>
                            <w:sz w:val="28"/>
                            <w:szCs w:val="24"/>
                          </w:rPr>
                          <w:t>Приложение 1</w:t>
                        </w:r>
                      </w:p>
                      <w:p w:rsidR="004E0493" w:rsidRDefault="004E0493" w:rsidP="002E417E">
                        <w:pPr>
                          <w:ind w:left="-284"/>
                          <w:jc w:val="center"/>
                          <w:rPr>
                            <w:color w:val="000000"/>
                            <w:sz w:val="24"/>
                            <w:szCs w:val="24"/>
                          </w:rPr>
                        </w:pPr>
                        <w:r>
                          <w:rPr>
                            <w:color w:val="000000"/>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w:t>
                        </w:r>
                        <w:r w:rsidR="00A5631E">
                          <w:rPr>
                            <w:color w:val="000000"/>
                            <w:sz w:val="24"/>
                            <w:szCs w:val="24"/>
                          </w:rPr>
                          <w:t>6</w:t>
                        </w:r>
                        <w:r>
                          <w:rPr>
                            <w:color w:val="000000"/>
                            <w:sz w:val="24"/>
                            <w:szCs w:val="24"/>
                          </w:rPr>
                          <w:t xml:space="preserve"> год и на плановый период 202</w:t>
                        </w:r>
                        <w:r w:rsidR="00A5631E">
                          <w:rPr>
                            <w:color w:val="000000"/>
                            <w:sz w:val="24"/>
                            <w:szCs w:val="24"/>
                          </w:rPr>
                          <w:t>7</w:t>
                        </w:r>
                        <w:r>
                          <w:rPr>
                            <w:color w:val="000000"/>
                            <w:sz w:val="24"/>
                            <w:szCs w:val="24"/>
                          </w:rPr>
                          <w:t xml:space="preserve"> и 202</w:t>
                        </w:r>
                        <w:r w:rsidR="00A5631E">
                          <w:rPr>
                            <w:color w:val="000000"/>
                            <w:sz w:val="24"/>
                            <w:szCs w:val="24"/>
                          </w:rPr>
                          <w:t>8</w:t>
                        </w:r>
                        <w:r>
                          <w:rPr>
                            <w:color w:val="000000"/>
                            <w:sz w:val="24"/>
                            <w:szCs w:val="24"/>
                          </w:rPr>
                          <w:t xml:space="preserve"> годов"</w:t>
                        </w:r>
                      </w:p>
                      <w:p w:rsidR="004E0493" w:rsidRDefault="004E0493" w:rsidP="002E417E">
                        <w:pPr>
                          <w:ind w:left="-284"/>
                          <w:jc w:val="center"/>
                          <w:rPr>
                            <w:color w:val="000000"/>
                            <w:sz w:val="24"/>
                            <w:szCs w:val="24"/>
                          </w:rPr>
                        </w:pPr>
                      </w:p>
                    </w:tc>
                  </w:tr>
                </w:tbl>
                <w:p w:rsidR="004E0493" w:rsidRDefault="004E0493" w:rsidP="002E417E">
                  <w:pPr>
                    <w:ind w:left="-284"/>
                    <w:rPr>
                      <w:color w:val="0000FF"/>
                      <w:sz w:val="24"/>
                      <w:szCs w:val="24"/>
                    </w:rPr>
                  </w:pPr>
                </w:p>
              </w:tc>
            </w:tr>
            <w:tr w:rsidR="004E0493" w:rsidTr="00D2519F">
              <w:trPr>
                <w:trHeight w:val="46"/>
              </w:trPr>
              <w:tc>
                <w:tcPr>
                  <w:tcW w:w="14881" w:type="dxa"/>
                  <w:tcMar>
                    <w:top w:w="0" w:type="dxa"/>
                    <w:left w:w="0" w:type="dxa"/>
                    <w:bottom w:w="0" w:type="dxa"/>
                    <w:right w:w="0" w:type="dxa"/>
                  </w:tcMar>
                </w:tcPr>
                <w:p w:rsidR="004E0493" w:rsidRDefault="004E0493" w:rsidP="002E417E">
                  <w:pPr>
                    <w:spacing w:line="0" w:lineRule="auto"/>
                    <w:ind w:left="-284"/>
                  </w:pPr>
                </w:p>
              </w:tc>
            </w:tr>
            <w:tr w:rsidR="004E0493" w:rsidTr="00D2519F">
              <w:trPr>
                <w:trHeight w:val="87"/>
              </w:trPr>
              <w:tc>
                <w:tcPr>
                  <w:tcW w:w="14881" w:type="dxa"/>
                  <w:tcMar>
                    <w:top w:w="0" w:type="dxa"/>
                    <w:left w:w="0" w:type="dxa"/>
                    <w:bottom w:w="0" w:type="dxa"/>
                    <w:right w:w="0" w:type="dxa"/>
                  </w:tcMar>
                  <w:vAlign w:val="bottom"/>
                  <w:hideMark/>
                </w:tcPr>
                <w:p w:rsidR="004E0493" w:rsidRDefault="004E0493" w:rsidP="00A5631E">
                  <w:pPr>
                    <w:ind w:left="-284"/>
                    <w:jc w:val="center"/>
                    <w:rPr>
                      <w:b/>
                      <w:bCs/>
                      <w:color w:val="000000"/>
                      <w:sz w:val="24"/>
                      <w:szCs w:val="24"/>
                    </w:rPr>
                  </w:pPr>
                  <w:r>
                    <w:rPr>
                      <w:b/>
                      <w:bCs/>
                      <w:color w:val="000000"/>
                      <w:sz w:val="24"/>
                      <w:szCs w:val="24"/>
                    </w:rPr>
                    <w:t>Поступление доходов в бюджет на 202</w:t>
                  </w:r>
                  <w:r w:rsidR="00A5631E">
                    <w:rPr>
                      <w:b/>
                      <w:bCs/>
                      <w:color w:val="000000"/>
                      <w:sz w:val="24"/>
                      <w:szCs w:val="24"/>
                    </w:rPr>
                    <w:t>6</w:t>
                  </w:r>
                  <w:r>
                    <w:rPr>
                      <w:b/>
                      <w:bCs/>
                      <w:color w:val="000000"/>
                      <w:sz w:val="24"/>
                      <w:szCs w:val="24"/>
                    </w:rPr>
                    <w:t xml:space="preserve"> год и плановый период 202</w:t>
                  </w:r>
                  <w:r w:rsidR="00A5631E">
                    <w:rPr>
                      <w:b/>
                      <w:bCs/>
                      <w:color w:val="000000"/>
                      <w:sz w:val="24"/>
                      <w:szCs w:val="24"/>
                    </w:rPr>
                    <w:t>7</w:t>
                  </w:r>
                  <w:r>
                    <w:rPr>
                      <w:b/>
                      <w:bCs/>
                      <w:color w:val="000000"/>
                      <w:sz w:val="24"/>
                      <w:szCs w:val="24"/>
                    </w:rPr>
                    <w:t xml:space="preserve"> и 202</w:t>
                  </w:r>
                  <w:r w:rsidR="00A5631E">
                    <w:rPr>
                      <w:b/>
                      <w:bCs/>
                      <w:color w:val="000000"/>
                      <w:sz w:val="24"/>
                      <w:szCs w:val="24"/>
                    </w:rPr>
                    <w:t>8</w:t>
                  </w:r>
                  <w:r>
                    <w:rPr>
                      <w:b/>
                      <w:bCs/>
                      <w:color w:val="000000"/>
                      <w:sz w:val="24"/>
                      <w:szCs w:val="24"/>
                    </w:rPr>
                    <w:t xml:space="preserve"> годов</w:t>
                  </w:r>
                </w:p>
              </w:tc>
            </w:tr>
          </w:tbl>
          <w:p w:rsidR="004E0493" w:rsidRDefault="004E0493" w:rsidP="00D2519F">
            <w:pPr>
              <w:jc w:val="center"/>
              <w:rPr>
                <w:b/>
                <w:bCs/>
                <w:color w:val="000000"/>
                <w:sz w:val="24"/>
                <w:szCs w:val="24"/>
              </w:rPr>
            </w:pPr>
          </w:p>
        </w:tc>
      </w:tr>
      <w:tr w:rsidR="00AC4253" w:rsidTr="007D7F37">
        <w:trPr>
          <w:trHeight w:hRule="exact" w:val="684"/>
        </w:trPr>
        <w:tc>
          <w:tcPr>
            <w:tcW w:w="15137" w:type="dxa"/>
            <w:tcMar>
              <w:top w:w="0" w:type="dxa"/>
              <w:left w:w="0" w:type="dxa"/>
              <w:bottom w:w="0" w:type="dxa"/>
              <w:right w:w="0" w:type="dxa"/>
            </w:tcMar>
            <w:vAlign w:val="bottom"/>
          </w:tcPr>
          <w:p w:rsidR="00AC4253" w:rsidRDefault="002C07A0" w:rsidP="00CA5E76">
            <w:pPr>
              <w:jc w:val="right"/>
              <w:rPr>
                <w:color w:val="000000"/>
              </w:rPr>
            </w:pPr>
            <w:r>
              <w:rPr>
                <w:color w:val="000000"/>
              </w:rPr>
              <w:t>(</w:t>
            </w:r>
            <w:r w:rsidR="004270D8">
              <w:rPr>
                <w:color w:val="000000"/>
              </w:rPr>
              <w:t>рублей</w:t>
            </w:r>
            <w:r w:rsidR="00AC4253">
              <w:rPr>
                <w:color w:val="000000"/>
              </w:rPr>
              <w:t>)</w:t>
            </w:r>
          </w:p>
        </w:tc>
      </w:tr>
    </w:tbl>
    <w:p w:rsidR="00AC4253" w:rsidRDefault="00AC4253" w:rsidP="00AC4253">
      <w:pPr>
        <w:rPr>
          <w:vanish/>
        </w:rPr>
      </w:pPr>
      <w:bookmarkStart w:id="0" w:name="__bookmark_1"/>
      <w:bookmarkEnd w:id="0"/>
    </w:p>
    <w:tbl>
      <w:tblPr>
        <w:tblOverlap w:val="never"/>
        <w:tblW w:w="15137" w:type="dxa"/>
        <w:tblLayout w:type="fixed"/>
        <w:tblLook w:val="01E0" w:firstRow="1" w:lastRow="1" w:firstColumn="1" w:lastColumn="1" w:noHBand="0" w:noVBand="0"/>
      </w:tblPr>
      <w:tblGrid>
        <w:gridCol w:w="15137"/>
      </w:tblGrid>
      <w:tr w:rsidR="00473A2F" w:rsidTr="007D7F37">
        <w:trPr>
          <w:tblHeader/>
        </w:trPr>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3019"/>
              <w:gridCol w:w="7038"/>
              <w:gridCol w:w="1701"/>
              <w:gridCol w:w="1701"/>
              <w:gridCol w:w="1638"/>
            </w:tblGrid>
            <w:tr w:rsidR="00473A2F" w:rsidTr="00F13467">
              <w:trPr>
                <w:trHeight w:val="687"/>
                <w:jc w:val="center"/>
              </w:trPr>
              <w:tc>
                <w:tcPr>
                  <w:tcW w:w="301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A2F" w:rsidRDefault="00473A2F" w:rsidP="00473A2F">
                  <w:pPr>
                    <w:jc w:val="center"/>
                    <w:rPr>
                      <w:b/>
                      <w:bCs/>
                      <w:color w:val="000000"/>
                    </w:rPr>
                  </w:pPr>
                  <w:r>
                    <w:rPr>
                      <w:b/>
                      <w:bCs/>
                      <w:color w:val="000000"/>
                    </w:rPr>
                    <w:t>Код бюджетной классификации Российской Федерации</w:t>
                  </w:r>
                </w:p>
              </w:tc>
              <w:tc>
                <w:tcPr>
                  <w:tcW w:w="70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A2F" w:rsidRDefault="00473A2F" w:rsidP="00473A2F">
                  <w:pPr>
                    <w:jc w:val="center"/>
                    <w:rPr>
                      <w:b/>
                      <w:bCs/>
                      <w:color w:val="000000"/>
                    </w:rPr>
                  </w:pPr>
                  <w:r>
                    <w:rPr>
                      <w:b/>
                      <w:bCs/>
                      <w:color w:val="000000"/>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A2F" w:rsidRDefault="00473A2F" w:rsidP="00F13467">
                  <w:pPr>
                    <w:jc w:val="center"/>
                    <w:rPr>
                      <w:b/>
                      <w:bCs/>
                      <w:color w:val="000000"/>
                    </w:rPr>
                  </w:pPr>
                  <w:r>
                    <w:rPr>
                      <w:b/>
                      <w:bCs/>
                      <w:color w:val="000000"/>
                    </w:rPr>
                    <w:t xml:space="preserve">2026 </w:t>
                  </w:r>
                  <w:r w:rsidR="00F13467">
                    <w:rPr>
                      <w:b/>
                      <w:bCs/>
                      <w:color w:val="000000"/>
                    </w:rP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A2F" w:rsidRDefault="00473A2F" w:rsidP="00F13467">
                  <w:pPr>
                    <w:jc w:val="center"/>
                    <w:rPr>
                      <w:b/>
                      <w:bCs/>
                      <w:color w:val="000000"/>
                    </w:rPr>
                  </w:pPr>
                  <w:r>
                    <w:rPr>
                      <w:b/>
                      <w:bCs/>
                      <w:color w:val="000000"/>
                    </w:rPr>
                    <w:t xml:space="preserve">2027 </w:t>
                  </w:r>
                  <w:r w:rsidR="00F13467">
                    <w:rPr>
                      <w:b/>
                      <w:bCs/>
                      <w:color w:val="000000"/>
                    </w:rPr>
                    <w:t>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A2F" w:rsidRDefault="00473A2F" w:rsidP="00F13467">
                  <w:pPr>
                    <w:jc w:val="center"/>
                    <w:rPr>
                      <w:b/>
                      <w:bCs/>
                      <w:color w:val="000000"/>
                    </w:rPr>
                  </w:pPr>
                  <w:r>
                    <w:rPr>
                      <w:b/>
                      <w:bCs/>
                      <w:color w:val="000000"/>
                    </w:rPr>
                    <w:t xml:space="preserve">2028 </w:t>
                  </w:r>
                  <w:r w:rsidR="00F13467">
                    <w:rPr>
                      <w:b/>
                      <w:bCs/>
                      <w:color w:val="000000"/>
                    </w:rPr>
                    <w:t>го</w:t>
                  </w:r>
                  <w:bookmarkStart w:id="1" w:name="_GoBack"/>
                  <w:bookmarkEnd w:id="1"/>
                  <w:r w:rsidR="00F13467">
                    <w:rPr>
                      <w:b/>
                      <w:bCs/>
                      <w:color w:val="000000"/>
                    </w:rPr>
                    <w:t>д</w:t>
                  </w:r>
                </w:p>
              </w:tc>
            </w:tr>
          </w:tbl>
          <w:p w:rsidR="00473A2F" w:rsidRDefault="00473A2F" w:rsidP="00473A2F">
            <w:pPr>
              <w:spacing w:line="1" w:lineRule="auto"/>
            </w:pPr>
          </w:p>
        </w:tc>
      </w:tr>
      <w:tr w:rsidR="00473A2F" w:rsidTr="007D7F37">
        <w:trPr>
          <w:hidden/>
        </w:trPr>
        <w:tc>
          <w:tcPr>
            <w:tcW w:w="15137" w:type="dxa"/>
            <w:tcMar>
              <w:top w:w="0" w:type="dxa"/>
              <w:left w:w="0" w:type="dxa"/>
              <w:bottom w:w="0" w:type="dxa"/>
              <w:right w:w="0" w:type="dxa"/>
            </w:tcMar>
          </w:tcPr>
          <w:p w:rsidR="00473A2F" w:rsidRDefault="00473A2F" w:rsidP="00473A2F">
            <w:pPr>
              <w:jc w:val="center"/>
              <w:rPr>
                <w:vanish/>
              </w:rPr>
            </w:pPr>
          </w:p>
          <w:tbl>
            <w:tblPr>
              <w:tblOverlap w:val="never"/>
              <w:tblW w:w="15117" w:type="dxa"/>
              <w:jc w:val="center"/>
              <w:tblLayout w:type="fixed"/>
              <w:tblLook w:val="01E0" w:firstRow="1" w:lastRow="1" w:firstColumn="1" w:lastColumn="1" w:noHBand="0" w:noVBand="0"/>
            </w:tblPr>
            <w:tblGrid>
              <w:gridCol w:w="3023"/>
              <w:gridCol w:w="7034"/>
              <w:gridCol w:w="1701"/>
              <w:gridCol w:w="1701"/>
              <w:gridCol w:w="1658"/>
            </w:tblGrid>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spacing w:line="1" w:lineRule="auto"/>
                    <w:jc w:val="center"/>
                  </w:pP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b/>
                      <w:bCs/>
                      <w:color w:val="000000"/>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2 028 757 479,28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1 833 106 304,78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1 903 277 272,68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b/>
                      <w:bCs/>
                      <w:color w:val="000000"/>
                    </w:rPr>
                    <w:t>1 00 00000 00 0000 000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b/>
                      <w:bCs/>
                      <w:color w:val="000000"/>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657 705 266,53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765 336 884,00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605 489 884,00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605 489 884,00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592 373 800,00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w:t>
                  </w:r>
                  <w:r>
                    <w:rPr>
                      <w:color w:val="000000"/>
                    </w:rPr>
                    <w:lastRenderedPageBreak/>
                    <w:t>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592 373 800,00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1 300 800,00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1 01 02020 01 1000 110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1 300 800,00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7 100 000,00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1 01 02030 01 1000 110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w:t>
                  </w:r>
                  <w:r>
                    <w:rPr>
                      <w:color w:val="000000"/>
                    </w:rPr>
                    <w:lastRenderedPageBreak/>
                    <w:t>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6 500 000,00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7 100 000,00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4 662 300,00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1 01 02040 01 1000 110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4 483 000,00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4 662 300,00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1 01 02080 01 0000 110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w:t>
                  </w:r>
                  <w:r>
                    <w:rPr>
                      <w:color w:val="000000"/>
                    </w:rPr>
                    <w:lastRenderedPageBreak/>
                    <w:t>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52 984,00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1 01 02080 01 1000 110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48 929,00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52 984,00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50 134 100,00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48 212 600,00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50 134 100,00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1 03 02230 01 0000 110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26 159 973,38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1 03 02231 01 0000 110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25 200 726,02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26 159 973,38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1 03 02240 01 0000 110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125 335,25</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1 03 02241 01 0000 110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120 531,50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125 335,25</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1 03 02250 01 0000 110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25 322 733,91</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1 03 02251 01 0000 110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24 371 469,30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25 322 733,91</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1 03 02260 01 0000 110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-1 473 942,54</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1 03 02261 01 0000 110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-1 480 126,82</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-1 473 942,54</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47 608 200,00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49 476 900,00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51 278 300,00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39 309 400,00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40 885 200,00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42 520 700,00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32 443 300,00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1 05 01011 01 0000 110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32 443 300,00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1 05 01011 01 1000 110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31 195 400,00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32 443 300,00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10 077 400,00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1 05 01021 01 0000 110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10 077 400,00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1 05 01021 01 1000 110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9 689 800,00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10 077 400,00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8 224 100,00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8 224 100,00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1 05 03010 01 1000 110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8 078 700,00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8 224 100,00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1 05 04000 02 0000 110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в связи с применением патентной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533 500,00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1 05 04060 02 0000 110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533 500,00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1 05 04060 02 1000 110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533 500,00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28 059 100,00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29 589 000,00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31 198 100,00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1 06 01000 00 0000 110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17 753 900,00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1 06 01020 14 0000 110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17 753 900,00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1 06 01020 14 1000 110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16 408 400,00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17 753 900,00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1 06 06000 00 0000 110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12 922 200,00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13 180 600,00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13 444 200,00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1 06 06030 00 0000 110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5 161 800,00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1 06 06032 14 0000 110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5 161 800,00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1 06 06032 14 1000 110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5 060 600,00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5 161 800,00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1 06 06040 00 0000 110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8 282 400,00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1 06 06042 14 0000 110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8 282 400,00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1 06 06042 14 1000 110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8 120 000,00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8 282 400,00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10 818 000,00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11 093 000,00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11 364 800,00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1 08 03000 01 0000 110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11 362 700,00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1 08 03010 01 0000 110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11 362 700,00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1 08 03010 01 1050 110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Государственная пошлина по делам, рассматриваемым в судах общей юрисдикции, мировыми судьями (за исключением Верховного Суда </w:t>
                  </w:r>
                  <w:r>
                    <w:rPr>
                      <w:color w:val="000000"/>
                    </w:rPr>
                    <w:lastRenderedPageBreak/>
                    <w:t>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11 090 950,00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11 362 700,00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1 08 04000 01 0000 110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1 08 04020 01 0000 110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2 050,00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10 490 900,00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10 910 600,00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11 347 000,00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9 656 500,00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10 042 800,00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10 444 500,00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882 900,00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1 11 05012 14 0000 120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848 900,00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882 900,00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1 11 05020 00 0000 120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8 544 700,00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1 11 05024 14 0000 120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8 216 100,00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8 544 700,00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1 11 05030 00 0000 120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w:t>
                  </w:r>
                  <w:r>
                    <w:rPr>
                      <w:color w:val="000000"/>
                    </w:rPr>
                    <w:lastRenderedPageBreak/>
                    <w:t>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1 016 900,00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1 11 05034 14 0000 120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977 800,00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1 016 900,00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1 11 05400 00 0000 120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1 11 05410 00 0000 120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1 11 05410 14 0000 120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1 11 09000 00 0000 120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867 400,00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902 100,00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1 11 09040 00 0000 120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794 100,00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1 11 09044 14 0000 120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763 400,00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794 100,00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1 11 09080 00 0000 120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w:t>
                  </w:r>
                  <w:r>
                    <w:rPr>
                      <w:color w:val="000000"/>
                    </w:rPr>
                    <w:lastRenderedPageBreak/>
                    <w:t>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108 000,00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1 11 09080 14 0000 120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108 000,00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1 13 00000 00 0000 000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1 027 500,00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1 13 02000 00 0000 130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1 027 500,00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1 13 02990 00 0000 130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1 027 500,00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1 13 02994 14 0000 130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1 601 766,53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988 000,00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1 027 500,00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1 890 000,00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1 701 000,00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1 14 06000 00 0000 430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1 800 000,00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1 620 000,00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1 14 06010 00 0000 430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1 300 000,00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1 14 06012 14 0000 430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1 440 000,00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1 300 000,00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1 14 06020 00 0000 430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320 000,00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1 14 06024 14 0000 430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360 000,00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320 000,00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1 14 13000 00 0000 000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1 14 13040 14 0000 410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90 000,00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1 660 700,00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1 727 100,00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1 796 200,00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1 023 500,00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1 077 300,00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1 126 600,00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1 16 01050 01 0000 140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1 16 01053 01 0035 140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14 000,00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1 16 01053 01 9000 140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259 000,00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241 000,00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259 000,00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w:t>
                  </w:r>
                  <w:r>
                    <w:rPr>
                      <w:color w:val="000000"/>
                    </w:rPr>
                    <w:lastRenderedPageBreak/>
                    <w:t>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1 16 01063 01 0009 140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1 16 01063 01 0091 140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1 16 01063 01 0101 140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222 000,00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235 000,00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111 000,00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104 000,00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111 000,00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1 16 01073 01 0017 140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rPr>
                      <w:color w:val="000000"/>
                    </w:rPr>
                    <w:lastRenderedPageBreak/>
                    <w:t>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1 16 01073 01 0019 140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14 000,00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1 16 01073 01 0027 140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37 000,00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1 16 01080 01 0000 140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63 000,00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1 16 01083 01 0000 140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57 500,00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63 000,00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1 16 01083 01 0037 140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1 16 01083 01 0281 140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w:t>
                  </w:r>
                  <w:r>
                    <w:rPr>
                      <w:color w:val="000000"/>
                    </w:rPr>
                    <w:lastRenderedPageBreak/>
                    <w:t>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1 16 01140 01 0000 140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28 000,00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1 16 01143 01 0000 140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28 000,00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1 16 01143 01 0016 140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22 000,00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1 16 01143 01 9000 140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1 16 01153 01 0000 140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1 16 01153 01 0006 140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w:t>
                  </w:r>
                  <w:r>
                    <w:rPr>
                      <w:color w:val="000000"/>
                    </w:rPr>
                    <w:lastRenderedPageBreak/>
                    <w:t>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1 16 01170 01 0000 140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1 16 01173 01 0000 140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1 16 01173 01 0008 140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1 16 01173 01 9000 140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60 900,00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58 500,00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60 900,00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1 16 01193 01 0005 140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w:t>
                  </w:r>
                  <w:r>
                    <w:rPr>
                      <w:color w:val="000000"/>
                    </w:rPr>
                    <w:lastRenderedPageBreak/>
                    <w:t>(должностного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1 16 01193 01 0013 140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19 000,00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1 16 01193 01 0029 140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w:t>
                  </w:r>
                  <w:r w:rsidR="00F13467">
                    <w:rPr>
                      <w:color w:val="000000"/>
                    </w:rPr>
                    <w:t>,</w:t>
                  </w:r>
                  <w:r>
                    <w:rPr>
                      <w:color w:val="000000"/>
                    </w:rPr>
                    <w:t xml:space="preserve">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27 000,00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1 16 01193 01 0030 140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1 16 01193 01 9000 140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554 800,00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542 600,00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554 800,00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1 16 01203 01 0008 140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w:t>
                  </w:r>
                  <w:r>
                    <w:rPr>
                      <w:color w:val="000000"/>
                    </w:rPr>
                    <w:lastRenderedPageBreak/>
                    <w:t>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1 16 01203 01 0010 140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1 16 01203 01 0021 140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3 600,00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1 16 01203 01 9000 140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515 000,00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526 000,00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537 000,00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1 16 10000 00 0000 140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1 16 10120 00 0000 140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12 500,00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1 16 10123 01 0000 140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1 16 10123 01 0141 140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Доходы от денежных взысканий (штрафов), поступающие в счет погашения задолженности, образовавшейся до 1 января 2020 года, подлежащие </w:t>
                  </w:r>
                  <w:r>
                    <w:rPr>
                      <w:color w:val="000000"/>
                    </w:rPr>
                    <w:lastRenderedPageBreak/>
                    <w:t>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1 16 10129 01 0000 140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1 16 10129 01 9000 140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1 16 11000 01 0000 140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656 600,00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1 16 11050 01 0000 140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637 300,00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656 600,00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1 17 15020 14 0069 150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1 17 15020 14 0071 150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1 17 15020 14 0072 150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Ремонт автомобильных дорог и проездов щебнем по ул. Пионерская, участков дорог по ул. Есенина, ул.2-я Железнодорожная, ул.1-я Железнодорожная, ул. </w:t>
                  </w:r>
                  <w:r>
                    <w:rPr>
                      <w:color w:val="000000"/>
                    </w:rPr>
                    <w:lastRenderedPageBreak/>
                    <w:t>Озерная, ул. Мелиоративная, пер. Мичурина, ул. Маяковского, ул. Талькова, ул. Чехова, ул. К. Маркса, ул. Юбилейная, проезда с ул. Спортивная на ул. Школьная в р. п. 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1 17 15020 14 0073 150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1 17 15020 14 0074 150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Ремонт участков автомобильных дорог и проездов щебнем по пер. Южный, пер. Полевой, пер. Ветеринарный, съезд №2 </w:t>
                  </w:r>
                  <w:proofErr w:type="gramStart"/>
                  <w:r>
                    <w:rPr>
                      <w:color w:val="000000"/>
                    </w:rPr>
                    <w:t>с</w:t>
                  </w:r>
                  <w:proofErr w:type="gramEnd"/>
                  <w:r>
                    <w:rPr>
                      <w:color w:val="000000"/>
                    </w:rPr>
                    <w:t xml:space="preserve"> а/д «Подъезд к г. 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1 17 15020 14 0075 150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1 17 15020 14 0076 150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1 17 15020 14 0077 150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1 17 15020 14 0078 150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1 17 15020 14 0079 150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Благоустройство территории МБОУ «Б. </w:t>
                  </w:r>
                  <w:proofErr w:type="spellStart"/>
                  <w:r>
                    <w:rPr>
                      <w:color w:val="000000"/>
                    </w:rPr>
                    <w:t>Терсенская</w:t>
                  </w:r>
                  <w:proofErr w:type="spellEnd"/>
                  <w:r>
                    <w:rPr>
                      <w:color w:val="000000"/>
                    </w:rPr>
                    <w:t xml:space="preserve">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b/>
                      <w:bCs/>
                      <w:color w:val="000000"/>
                    </w:rPr>
                    <w:t>2 00 00000 00 0000 000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b/>
                      <w:bCs/>
                      <w:color w:val="000000"/>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1 371 052 212,75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b/>
                      <w:bCs/>
                      <w:color w:val="000000"/>
                    </w:rPr>
                    <w:t>1 137 940 388,68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1 369 774 666,83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1 119 955 275,78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1 137 940 388,68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573 290 100,00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458 494 300,00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496 318 500,00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2 02 15001 00 0000 150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336 606 700,00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2 02 15001 14 0000 150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336 606 700,00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2 02 15001 14 0220 150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298 224 200,00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336 606 700,00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2 02 15002 00 0000 150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159 711 800,00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2 02 15002 14 0000 150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159 711 800,00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2 02 15002 14 0220 150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160 270 100,00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159 711 800,00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241 492 080,03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106 947 704,78</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70 087 735,68</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2 02 20077 00 0000 150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2 02 20077 14 0000 150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2 02 20077 14 0220 150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88 692 222,72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29 581 200,00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2 02 20216 00 0000 150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2 02 20216 14 0000 150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2 02 20216 14 0220 150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7 413 600,00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6 790 500,00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2 02 25304 00 0000 150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15 308 671,32</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16 027 423,00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15 308 671,32</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11 978 941,00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11 219 196,10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10 409 896,50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4 430 567,22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4 808 226,90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4 898 774,82</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2 02 25454 00 0000 150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2 02 25454 14 0000 150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2 02 25454 14 0110 150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7 520 000,00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2 02 25454 14 0220 150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2 02 25497 00 0000 150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139 900,00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2 02 25497 14 0000 150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133 900,00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139 900,00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2 02 25497 14 0110 150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85 200,00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86 400,00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2 02 25497 14 0220 150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48 700,00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53 500,00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2 02 25519 00 0000 150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91 438,46</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2 02 25519 14 0000 150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89 802,87</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91 438,46</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2 02 25519 14 0110 150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64 228,45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62 862,01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62 178,15</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2 02 25519 14 0220 150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23 755,73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26 940,86</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29 260,31</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2 02 25555 00 0000 150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6 782 829,07</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2 02 25555 14 0000 150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6 699 247,31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6 782 829,07</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2 02 25555 14 0110 150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7 156 400,00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6 230 300,00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6 240 200,00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2 02 25555 14 0220 150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456 791,49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468 947,31</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542 629,07</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2 02 25576 00 0000 150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4 550 595,23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2 02 25576 14 0220 150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290 463,77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3 123 252,00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2 02 25599 14 0110 150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2 279 973,97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2 02 25599 14 0220 150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843 278,03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47 764 896,83</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47 764 896,83</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2 02 29999 14 0220 150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105 311 262,42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47 625 631,60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47 764 896,83</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549 617 276,03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551 884 080,00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568 873 380,00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2 02 30024 00 0000 150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479 492 400,00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458 449 700,00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460 464 700,00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479 492 400,00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1 562 400,00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1 562 400,00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456 887 300,00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458 902 300,00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477 930 000,00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2 02 30029 14 0000 150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2 02 30029 14 0220 150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Субвенции на </w:t>
                  </w:r>
                  <w:proofErr w:type="spellStart"/>
                  <w:r>
                    <w:rPr>
                      <w:color w:val="000000"/>
                    </w:rPr>
                    <w:t>на</w:t>
                  </w:r>
                  <w:proofErr w:type="spellEnd"/>
                  <w:r>
                    <w:rPr>
                      <w:color w:val="000000"/>
                    </w:rPr>
                    <w:t xml:space="preserve">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9 756 700,00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2 02 35082 00 0000 150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2 02 35082 14 0000 150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41 267 820,03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2 02 35082 14 0110 150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14 941 047,81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2 02 35082 14 0220 150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26 326 772,22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41 267 800,00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2 02 35118 00 0000 150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2 448 200,00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2 02 35118 14 0000 150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2 448 200,00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2 02 35118 14 0110 150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1 938 000,00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2 448 200,00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2 02 35120 00 0000 150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2 02 35120 14 0110 150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8 000,00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8 800,00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2 02 35176 00 0000 150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2 02 35176 14 0000 150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2 02 35176 14 0110 150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2 430 576,00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2 549 400,00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2 02 35303 00 0000 150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26 092 080,00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2 02 39998 00 0000 150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2 02 39998 14 0000 150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2 02 39998 14 0220 150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9 807 400,00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5 375 210,77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2 629 191,00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2 660 773,00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2 02 45179 00 0000 150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2 579 373,00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2 547 791,00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2 579 373,00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2 188 708,00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2 369 446,00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2 373 023,00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139 704,77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178 345,00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206 350,00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2 02 49999 00 0000 150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2 02 49999 14 0000 150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2 02 49999 14 0220 150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3 046 798,00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81 400,00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2 04 00000 00 0000 000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2 04 04000 14 0000 150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2 04 04099 14 0000 150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2 07 00000 00 0000 000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2 07 04000 14 0000 150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2 07 04050 14 0000 150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2 18 00000 00 0000 150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2 621 259,01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1 473 837,16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910 010,91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563 826,25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2 18 04020 14 0000 150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1 147 421,85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2 18 04020 14 0110 150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724 929,49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2 18 04020 14 0220 150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422 492,36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2 19 00000 00 0000 000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2 19 00000 14 0000 150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-4 240 257,35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2 19 25304 14 0000 150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-1 250 747,57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2 19 25304 14 0110 150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 xml:space="preserve">Возврат остатков субсидий на организацию бесплатного горячего питания обучающихся, получающих начальное общее образование в государственных </w:t>
                  </w:r>
                  <w:r>
                    <w:rPr>
                      <w:color w:val="000000"/>
                    </w:rPr>
                    <w:lastRenderedPageBreak/>
                    <w:t>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lastRenderedPageBreak/>
                    <w:t>- 938 060,68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2 19 25304 14 0220 150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- 312 686,89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2 19 35303 14 0000 150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2 19 35303 14 0110 150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- 357 202,64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2 19 45179 14 0000 150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- 233 832,93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2 19 45179 14 0110 150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- 224 479,61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2 19 45179 14 0220 150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-9 353,32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2 19 60010 14 0000 150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-2 398 474,21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lastRenderedPageBreak/>
                    <w:t>2 19 60010 14 0110 150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- 339 789,19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r w:rsidR="00473A2F" w:rsidTr="00F13467">
              <w:trPr>
                <w:jc w:val="center"/>
              </w:trPr>
              <w:tc>
                <w:tcPr>
                  <w:tcW w:w="302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pPr>
                    <w:jc w:val="center"/>
                  </w:pPr>
                  <w:r>
                    <w:rPr>
                      <w:color w:val="000000"/>
                    </w:rPr>
                    <w:t>2 19 60010 14 0220 150</w:t>
                  </w:r>
                </w:p>
              </w:tc>
              <w:tc>
                <w:tcPr>
                  <w:tcW w:w="70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473A2F">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-1 939 241,46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3A2F" w:rsidRDefault="00473A2F" w:rsidP="00F13467">
                  <w:pPr>
                    <w:jc w:val="right"/>
                  </w:pPr>
                  <w:r>
                    <w:rPr>
                      <w:color w:val="000000"/>
                    </w:rPr>
                    <w:t>0,00</w:t>
                  </w:r>
                </w:p>
              </w:tc>
            </w:tr>
          </w:tbl>
          <w:p w:rsidR="00473A2F" w:rsidRDefault="00473A2F" w:rsidP="00473A2F">
            <w:pPr>
              <w:spacing w:line="1" w:lineRule="auto"/>
            </w:pPr>
          </w:p>
        </w:tc>
      </w:tr>
    </w:tbl>
    <w:p w:rsidR="0045624F" w:rsidRPr="00AC166A" w:rsidRDefault="0045624F" w:rsidP="00AC166A"/>
    <w:sectPr w:rsidR="0045624F" w:rsidRPr="00AC166A" w:rsidSect="001E5574">
      <w:pgSz w:w="16838" w:h="11906" w:orient="landscape"/>
      <w:pgMar w:top="1701" w:right="107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E3"/>
    <w:rsid w:val="00011139"/>
    <w:rsid w:val="00036F1E"/>
    <w:rsid w:val="000D0AC2"/>
    <w:rsid w:val="000D2979"/>
    <w:rsid w:val="000D2C73"/>
    <w:rsid w:val="000F084E"/>
    <w:rsid w:val="00141F67"/>
    <w:rsid w:val="001D1B16"/>
    <w:rsid w:val="001E5574"/>
    <w:rsid w:val="002032A4"/>
    <w:rsid w:val="0028684D"/>
    <w:rsid w:val="002B0F90"/>
    <w:rsid w:val="002C07A0"/>
    <w:rsid w:val="002E417E"/>
    <w:rsid w:val="003E2551"/>
    <w:rsid w:val="003E5E13"/>
    <w:rsid w:val="003E7CC7"/>
    <w:rsid w:val="004270D8"/>
    <w:rsid w:val="0045624F"/>
    <w:rsid w:val="00467251"/>
    <w:rsid w:val="00473A2F"/>
    <w:rsid w:val="00487468"/>
    <w:rsid w:val="004967FA"/>
    <w:rsid w:val="004979A3"/>
    <w:rsid w:val="004B1ABC"/>
    <w:rsid w:val="004D5E20"/>
    <w:rsid w:val="004E0493"/>
    <w:rsid w:val="00534A6A"/>
    <w:rsid w:val="00551E99"/>
    <w:rsid w:val="005663A8"/>
    <w:rsid w:val="005C0441"/>
    <w:rsid w:val="005D67E6"/>
    <w:rsid w:val="006A5632"/>
    <w:rsid w:val="006C2B18"/>
    <w:rsid w:val="006F39EC"/>
    <w:rsid w:val="00730751"/>
    <w:rsid w:val="007737BD"/>
    <w:rsid w:val="007E0BB8"/>
    <w:rsid w:val="0081552A"/>
    <w:rsid w:val="00827A66"/>
    <w:rsid w:val="00831A49"/>
    <w:rsid w:val="009822DF"/>
    <w:rsid w:val="009B4EB8"/>
    <w:rsid w:val="009C10EC"/>
    <w:rsid w:val="009F237B"/>
    <w:rsid w:val="00A140CE"/>
    <w:rsid w:val="00A46E27"/>
    <w:rsid w:val="00A5631E"/>
    <w:rsid w:val="00AC166A"/>
    <w:rsid w:val="00AC4253"/>
    <w:rsid w:val="00B21902"/>
    <w:rsid w:val="00B53641"/>
    <w:rsid w:val="00BC5C25"/>
    <w:rsid w:val="00C356E0"/>
    <w:rsid w:val="00C83B0D"/>
    <w:rsid w:val="00CA5E76"/>
    <w:rsid w:val="00D2519F"/>
    <w:rsid w:val="00D346A0"/>
    <w:rsid w:val="00D95E05"/>
    <w:rsid w:val="00DF3927"/>
    <w:rsid w:val="00E13206"/>
    <w:rsid w:val="00E31A42"/>
    <w:rsid w:val="00E42510"/>
    <w:rsid w:val="00E57037"/>
    <w:rsid w:val="00E754E3"/>
    <w:rsid w:val="00E958D1"/>
    <w:rsid w:val="00EB380D"/>
    <w:rsid w:val="00EC408A"/>
    <w:rsid w:val="00EC5E6C"/>
    <w:rsid w:val="00ED1364"/>
    <w:rsid w:val="00ED7DE0"/>
    <w:rsid w:val="00F13467"/>
    <w:rsid w:val="00F86A77"/>
    <w:rsid w:val="00FF1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2EDB10-35D6-4127-B9F8-0A669E3F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49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4E0493"/>
    <w:pPr>
      <w:spacing w:after="0" w:line="240" w:lineRule="auto"/>
    </w:pPr>
    <w:rPr>
      <w:rFonts w:ascii="Times New Roman" w:eastAsia="Times New Roman" w:hAnsi="Times New Roman" w:cs="Times New Roman"/>
      <w:sz w:val="20"/>
      <w:szCs w:val="20"/>
      <w:lang w:eastAsia="ru-RU"/>
    </w:rPr>
  </w:style>
  <w:style w:type="character" w:styleId="a3">
    <w:name w:val="Hyperlink"/>
    <w:rsid w:val="004E0493"/>
    <w:rPr>
      <w:color w:val="0000FF"/>
      <w:u w:val="single"/>
    </w:rPr>
  </w:style>
  <w:style w:type="paragraph" w:styleId="a4">
    <w:name w:val="Balloon Text"/>
    <w:basedOn w:val="a"/>
    <w:link w:val="a5"/>
    <w:uiPriority w:val="99"/>
    <w:semiHidden/>
    <w:unhideWhenUsed/>
    <w:rsid w:val="004967FA"/>
    <w:rPr>
      <w:rFonts w:ascii="Segoe UI" w:hAnsi="Segoe UI" w:cs="Segoe UI"/>
      <w:sz w:val="18"/>
      <w:szCs w:val="18"/>
    </w:rPr>
  </w:style>
  <w:style w:type="character" w:customStyle="1" w:styleId="a5">
    <w:name w:val="Текст выноски Знак"/>
    <w:basedOn w:val="a0"/>
    <w:link w:val="a4"/>
    <w:uiPriority w:val="99"/>
    <w:semiHidden/>
    <w:rsid w:val="004967F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567C-01AD-4DAD-AAD9-0FD926FE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28</Pages>
  <Words>10774</Words>
  <Characters>61413</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74</cp:revision>
  <cp:lastPrinted>2026-02-26T12:06:00Z</cp:lastPrinted>
  <dcterms:created xsi:type="dcterms:W3CDTF">2025-06-11T09:35:00Z</dcterms:created>
  <dcterms:modified xsi:type="dcterms:W3CDTF">2026-05-29T05:11:00Z</dcterms:modified>
</cp:coreProperties>
</file>